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6D2158" w:rsidRDefault="00D1406E" w:rsidP="00BA63BC">
      <w:pPr>
        <w:rPr>
          <w:sz w:val="28"/>
          <w:szCs w:val="28"/>
          <w:u w:val="single"/>
        </w:rPr>
      </w:pPr>
    </w:p>
    <w:p w14:paraId="519C2347" w14:textId="77777777" w:rsidR="006C4BB7" w:rsidRPr="006D2158" w:rsidRDefault="00D1406E" w:rsidP="008834A3">
      <w:pPr>
        <w:jc w:val="center"/>
        <w:rPr>
          <w:sz w:val="28"/>
          <w:szCs w:val="28"/>
          <w:u w:val="single"/>
        </w:rPr>
      </w:pPr>
      <w:r w:rsidRPr="006D2158">
        <w:rPr>
          <w:sz w:val="28"/>
          <w:szCs w:val="28"/>
          <w:u w:val="single"/>
        </w:rPr>
        <w:t xml:space="preserve">Religious Education </w:t>
      </w:r>
    </w:p>
    <w:p w14:paraId="6E0234A1" w14:textId="44011DEF" w:rsidR="00D1406E" w:rsidRDefault="00D1406E" w:rsidP="008834A3">
      <w:pPr>
        <w:jc w:val="center"/>
        <w:rPr>
          <w:rStyle w:val="eop"/>
          <w:rFonts w:ascii="Calibri" w:hAnsi="Calibri" w:cs="Calibri"/>
          <w:color w:val="000000"/>
          <w:sz w:val="28"/>
          <w:szCs w:val="28"/>
          <w:shd w:val="clear" w:color="auto" w:fill="FFFFFF"/>
        </w:rPr>
      </w:pPr>
      <w:r w:rsidRPr="006D2158">
        <w:rPr>
          <w:rStyle w:val="normaltextrun"/>
          <w:rFonts w:ascii="Calibri" w:hAnsi="Calibri" w:cs="Calibri"/>
          <w:color w:val="000000"/>
          <w:sz w:val="28"/>
          <w:szCs w:val="28"/>
          <w:shd w:val="clear" w:color="auto" w:fill="FFFFFF"/>
        </w:rPr>
        <w:t>Year: </w:t>
      </w:r>
      <w:r w:rsidR="00BA63BC" w:rsidRPr="006D2158">
        <w:rPr>
          <w:rStyle w:val="normaltextrun"/>
          <w:rFonts w:ascii="Calibri" w:hAnsi="Calibri" w:cs="Calibri"/>
          <w:color w:val="000000"/>
          <w:sz w:val="28"/>
          <w:szCs w:val="28"/>
          <w:u w:val="single"/>
          <w:shd w:val="clear" w:color="auto" w:fill="FFFFFF"/>
        </w:rPr>
        <w:t>5</w:t>
      </w:r>
      <w:r w:rsidRPr="006D2158">
        <w:rPr>
          <w:rStyle w:val="normaltextrun"/>
          <w:rFonts w:ascii="Calibri" w:hAnsi="Calibri" w:cs="Calibri"/>
          <w:color w:val="000000"/>
          <w:sz w:val="28"/>
          <w:szCs w:val="28"/>
          <w:shd w:val="clear" w:color="auto" w:fill="FFFFFF"/>
        </w:rPr>
        <w:t xml:space="preserve">   </w:t>
      </w:r>
      <w:r w:rsidRPr="006D2158">
        <w:rPr>
          <w:rStyle w:val="normaltextrun"/>
          <w:rFonts w:ascii="Calibri" w:hAnsi="Calibri" w:cs="Calibri"/>
          <w:color w:val="000000"/>
          <w:sz w:val="28"/>
          <w:szCs w:val="28"/>
          <w:shd w:val="clear" w:color="auto" w:fill="FFFFFF"/>
        </w:rPr>
        <w:tab/>
        <w:t>Teacher: </w:t>
      </w:r>
      <w:r w:rsidR="00BA63BC" w:rsidRPr="006D2158">
        <w:rPr>
          <w:rStyle w:val="normaltextrun"/>
          <w:rFonts w:ascii="Calibri" w:hAnsi="Calibri" w:cs="Calibri"/>
          <w:color w:val="000000"/>
          <w:sz w:val="28"/>
          <w:szCs w:val="28"/>
          <w:u w:val="single"/>
          <w:shd w:val="clear" w:color="auto" w:fill="FFFFFF"/>
        </w:rPr>
        <w:t>Mr McPhail</w:t>
      </w:r>
      <w:r w:rsidRPr="006D2158">
        <w:rPr>
          <w:rStyle w:val="spellingerror"/>
          <w:rFonts w:ascii="Calibri" w:hAnsi="Calibri" w:cs="Calibri"/>
          <w:color w:val="000000"/>
          <w:sz w:val="28"/>
          <w:szCs w:val="28"/>
          <w:shd w:val="clear" w:color="auto" w:fill="FFFFFF"/>
        </w:rPr>
        <w:tab/>
      </w:r>
      <w:r w:rsidRPr="006D2158">
        <w:rPr>
          <w:rStyle w:val="spellingerror"/>
          <w:rFonts w:ascii="Calibri" w:hAnsi="Calibri" w:cs="Calibri"/>
          <w:color w:val="000000"/>
          <w:sz w:val="28"/>
          <w:szCs w:val="28"/>
          <w:shd w:val="clear" w:color="auto" w:fill="FFFFFF"/>
        </w:rPr>
        <w:tab/>
        <w:t>Week</w:t>
      </w:r>
      <w:r w:rsidRPr="006D2158">
        <w:rPr>
          <w:rStyle w:val="normaltextrun"/>
          <w:rFonts w:ascii="Calibri" w:hAnsi="Calibri" w:cs="Calibri"/>
          <w:color w:val="000000"/>
          <w:sz w:val="28"/>
          <w:szCs w:val="28"/>
          <w:shd w:val="clear" w:color="auto" w:fill="FFFFFF"/>
        </w:rPr>
        <w:t> Beginning: </w:t>
      </w:r>
      <w:r w:rsidR="004D5726">
        <w:rPr>
          <w:rStyle w:val="normaltextrun"/>
          <w:rFonts w:ascii="Calibri" w:hAnsi="Calibri" w:cs="Calibri"/>
          <w:color w:val="000000"/>
          <w:sz w:val="28"/>
          <w:szCs w:val="28"/>
          <w:u w:val="single"/>
          <w:shd w:val="clear" w:color="auto" w:fill="FFFFFF"/>
        </w:rPr>
        <w:t>1</w:t>
      </w:r>
      <w:r w:rsidR="004D5726" w:rsidRPr="004D5726">
        <w:rPr>
          <w:rStyle w:val="normaltextrun"/>
          <w:rFonts w:ascii="Calibri" w:hAnsi="Calibri" w:cs="Calibri"/>
          <w:color w:val="000000"/>
          <w:sz w:val="28"/>
          <w:szCs w:val="28"/>
          <w:u w:val="single"/>
          <w:shd w:val="clear" w:color="auto" w:fill="FFFFFF"/>
          <w:vertAlign w:val="superscript"/>
        </w:rPr>
        <w:t>st</w:t>
      </w:r>
      <w:r w:rsidR="004D5726">
        <w:rPr>
          <w:rStyle w:val="normaltextrun"/>
          <w:rFonts w:ascii="Calibri" w:hAnsi="Calibri" w:cs="Calibri"/>
          <w:color w:val="000000"/>
          <w:sz w:val="28"/>
          <w:szCs w:val="28"/>
          <w:u w:val="single"/>
          <w:shd w:val="clear" w:color="auto" w:fill="FFFFFF"/>
        </w:rPr>
        <w:t xml:space="preserve"> June</w:t>
      </w:r>
      <w:r w:rsidR="00BA63BC" w:rsidRPr="006D2158">
        <w:rPr>
          <w:rStyle w:val="normaltextrun"/>
          <w:rFonts w:ascii="Calibri" w:hAnsi="Calibri" w:cs="Calibri"/>
          <w:color w:val="000000"/>
          <w:sz w:val="28"/>
          <w:szCs w:val="28"/>
          <w:u w:val="single"/>
          <w:shd w:val="clear" w:color="auto" w:fill="FFFFFF"/>
        </w:rPr>
        <w:t xml:space="preserve"> 2020</w:t>
      </w:r>
      <w:r w:rsidRPr="006D2158">
        <w:rPr>
          <w:rStyle w:val="eop"/>
          <w:rFonts w:ascii="Calibri" w:hAnsi="Calibri" w:cs="Calibri"/>
          <w:color w:val="000000"/>
          <w:sz w:val="28"/>
          <w:szCs w:val="28"/>
          <w:shd w:val="clear" w:color="auto" w:fill="FFFFFF"/>
        </w:rPr>
        <w:t> </w:t>
      </w:r>
    </w:p>
    <w:p w14:paraId="79E64558" w14:textId="11FF33E9" w:rsidR="004D5726" w:rsidRDefault="004D5726" w:rsidP="008834A3">
      <w:pPr>
        <w:jc w:val="center"/>
        <w:rPr>
          <w:rStyle w:val="eop"/>
          <w:rFonts w:ascii="Calibri" w:hAnsi="Calibri" w:cs="Calibri"/>
          <w:color w:val="000000"/>
          <w:sz w:val="28"/>
          <w:szCs w:val="28"/>
          <w:shd w:val="clear" w:color="auto" w:fill="FFFFFF"/>
        </w:rPr>
      </w:pPr>
    </w:p>
    <w:p w14:paraId="06773DB3" w14:textId="01BF06CC" w:rsidR="004D5726" w:rsidRPr="004D5726" w:rsidRDefault="004D5726" w:rsidP="008834A3">
      <w:pPr>
        <w:jc w:val="center"/>
        <w:rPr>
          <w:rFonts w:cstheme="minorHAnsi"/>
          <w:sz w:val="32"/>
          <w:szCs w:val="32"/>
        </w:rPr>
      </w:pPr>
      <w:r w:rsidRPr="004D5726">
        <w:rPr>
          <w:rFonts w:cstheme="minorHAnsi"/>
          <w:sz w:val="32"/>
          <w:szCs w:val="32"/>
        </w:rPr>
        <w:t>Before the Holy Spirit came to the disciples, they were scared and worried about how to spread the Good News after Jesus had ascended into Heaven.</w:t>
      </w:r>
    </w:p>
    <w:p w14:paraId="18745F22" w14:textId="475F360C" w:rsidR="004D5726" w:rsidRPr="004D5726" w:rsidRDefault="004D5726" w:rsidP="008834A3">
      <w:pPr>
        <w:jc w:val="center"/>
        <w:rPr>
          <w:rFonts w:cstheme="minorHAnsi"/>
          <w:sz w:val="32"/>
          <w:szCs w:val="32"/>
        </w:rPr>
      </w:pPr>
      <w:r w:rsidRPr="004D5726">
        <w:rPr>
          <w:rFonts w:cstheme="minorHAnsi"/>
          <w:sz w:val="32"/>
          <w:szCs w:val="32"/>
        </w:rPr>
        <w:t>During Pentecost, the Holy Spirit came to the disciples as flames which burned above their heads. The Holy Spirit gave gifts to the disciples, known as the fruits of the Holy Spirit. The fruits of the Holy Spirit are:</w:t>
      </w:r>
    </w:p>
    <w:p w14:paraId="25E44079" w14:textId="1072C650" w:rsidR="004D5726" w:rsidRDefault="004D5726" w:rsidP="004D5726">
      <w:pPr>
        <w:jc w:val="center"/>
        <w:rPr>
          <w:rStyle w:val="text"/>
          <w:rFonts w:cstheme="minorHAnsi"/>
          <w:color w:val="000000"/>
          <w:sz w:val="32"/>
          <w:szCs w:val="32"/>
          <w:shd w:val="clear" w:color="auto" w:fill="FFFFFF"/>
        </w:rPr>
      </w:pPr>
      <w:r w:rsidRPr="004D5726">
        <w:rPr>
          <w:rStyle w:val="text"/>
          <w:rFonts w:cstheme="minorHAnsi"/>
          <w:color w:val="000000"/>
          <w:sz w:val="32"/>
          <w:szCs w:val="32"/>
          <w:shd w:val="clear" w:color="auto" w:fill="FFFFFF"/>
        </w:rPr>
        <w:t>love, joy, peace, longsuffering, kindness, goodness, faithfulness, gentleness, self-control.</w:t>
      </w:r>
    </w:p>
    <w:p w14:paraId="1E2EA68F" w14:textId="7EB877F7" w:rsidR="004D5726" w:rsidRDefault="004D5726" w:rsidP="004D5726">
      <w:pPr>
        <w:jc w:val="center"/>
        <w:rPr>
          <w:rStyle w:val="text"/>
          <w:rFonts w:cstheme="minorHAnsi"/>
          <w:color w:val="000000"/>
          <w:sz w:val="32"/>
          <w:szCs w:val="32"/>
          <w:shd w:val="clear" w:color="auto" w:fill="FFFFFF"/>
        </w:rPr>
      </w:pPr>
    </w:p>
    <w:p w14:paraId="05DF2B88" w14:textId="30E3CE99" w:rsidR="004D5726" w:rsidRDefault="004D5726" w:rsidP="004D5726">
      <w:pPr>
        <w:jc w:val="center"/>
        <w:rPr>
          <w:rStyle w:val="text"/>
          <w:rFonts w:cstheme="minorHAnsi"/>
          <w:color w:val="000000"/>
          <w:sz w:val="32"/>
          <w:szCs w:val="32"/>
          <w:shd w:val="clear" w:color="auto" w:fill="FFFFFF"/>
        </w:rPr>
      </w:pPr>
      <w:r>
        <w:rPr>
          <w:rStyle w:val="text"/>
          <w:rFonts w:cstheme="minorHAnsi"/>
          <w:color w:val="000000"/>
          <w:sz w:val="32"/>
          <w:szCs w:val="32"/>
          <w:shd w:val="clear" w:color="auto" w:fill="FFFFFF"/>
        </w:rPr>
        <w:t>I would like you to consider how each of the fruits is useful in everyday life. Can you find (or draw) pictures and images which represent the fruits of the Holy Spirit in action?</w:t>
      </w:r>
    </w:p>
    <w:p w14:paraId="6B1A2AD6" w14:textId="2E79842C" w:rsidR="004D5726" w:rsidRDefault="004D5726" w:rsidP="004D5726">
      <w:pPr>
        <w:jc w:val="center"/>
        <w:rPr>
          <w:rStyle w:val="text"/>
          <w:rFonts w:cstheme="minorHAnsi"/>
          <w:color w:val="000000"/>
          <w:sz w:val="32"/>
          <w:szCs w:val="32"/>
          <w:shd w:val="clear" w:color="auto" w:fill="FFFFFF"/>
        </w:rPr>
      </w:pPr>
      <w:r>
        <w:rPr>
          <w:noProof/>
        </w:rPr>
        <w:drawing>
          <wp:anchor distT="0" distB="0" distL="114300" distR="114300" simplePos="0" relativeHeight="251658240" behindDoc="0" locked="0" layoutInCell="1" allowOverlap="1" wp14:anchorId="00B11863" wp14:editId="06D0557E">
            <wp:simplePos x="0" y="0"/>
            <wp:positionH relativeFrom="margin">
              <wp:align>center</wp:align>
            </wp:positionH>
            <wp:positionV relativeFrom="paragraph">
              <wp:posOffset>421835</wp:posOffset>
            </wp:positionV>
            <wp:extent cx="6714490" cy="1082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14490" cy="1082675"/>
                    </a:xfrm>
                    <a:prstGeom prst="rect">
                      <a:avLst/>
                    </a:prstGeom>
                  </pic:spPr>
                </pic:pic>
              </a:graphicData>
            </a:graphic>
            <wp14:sizeRelH relativeFrom="margin">
              <wp14:pctWidth>0</wp14:pctWidth>
            </wp14:sizeRelH>
            <wp14:sizeRelV relativeFrom="margin">
              <wp14:pctHeight>0</wp14:pctHeight>
            </wp14:sizeRelV>
          </wp:anchor>
        </w:drawing>
      </w:r>
    </w:p>
    <w:p w14:paraId="66CEDD40" w14:textId="0631FBA3" w:rsidR="004D5726" w:rsidRPr="004D5726" w:rsidRDefault="004D5726" w:rsidP="004D5726">
      <w:pPr>
        <w:jc w:val="center"/>
        <w:rPr>
          <w:rFonts w:cstheme="minorHAnsi"/>
          <w:color w:val="000000"/>
          <w:sz w:val="32"/>
          <w:szCs w:val="32"/>
          <w:shd w:val="clear" w:color="auto" w:fill="FFFFFF"/>
        </w:rPr>
      </w:pPr>
    </w:p>
    <w:sectPr w:rsidR="004D5726" w:rsidRPr="004D5726" w:rsidSect="00D1406E">
      <w:headerReference w:type="default" r:id="rId11"/>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7CE6" w14:textId="77777777" w:rsidR="0055454F" w:rsidRDefault="0055454F" w:rsidP="00D1406E">
      <w:pPr>
        <w:spacing w:after="0" w:line="240" w:lineRule="auto"/>
      </w:pPr>
      <w:r>
        <w:separator/>
      </w:r>
    </w:p>
  </w:endnote>
  <w:endnote w:type="continuationSeparator" w:id="0">
    <w:p w14:paraId="45B0BE49" w14:textId="77777777" w:rsidR="0055454F" w:rsidRDefault="0055454F"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6CFF" w14:textId="77777777" w:rsidR="0055454F" w:rsidRDefault="0055454F" w:rsidP="00D1406E">
      <w:pPr>
        <w:spacing w:after="0" w:line="240" w:lineRule="auto"/>
      </w:pPr>
      <w:r>
        <w:separator/>
      </w:r>
    </w:p>
  </w:footnote>
  <w:footnote w:type="continuationSeparator" w:id="0">
    <w:p w14:paraId="0D893B93" w14:textId="77777777" w:rsidR="0055454F" w:rsidRDefault="0055454F"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184EC1"/>
    <w:rsid w:val="00455F28"/>
    <w:rsid w:val="004D5726"/>
    <w:rsid w:val="0055454F"/>
    <w:rsid w:val="00591661"/>
    <w:rsid w:val="0066205C"/>
    <w:rsid w:val="006C4BB7"/>
    <w:rsid w:val="006D2158"/>
    <w:rsid w:val="008834A3"/>
    <w:rsid w:val="00915123"/>
    <w:rsid w:val="009B6C4B"/>
    <w:rsid w:val="00A170AC"/>
    <w:rsid w:val="00B0551A"/>
    <w:rsid w:val="00BA63BC"/>
    <w:rsid w:val="00D1406E"/>
    <w:rsid w:val="00D4606A"/>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2</cp:revision>
  <dcterms:created xsi:type="dcterms:W3CDTF">2020-05-27T08:28:00Z</dcterms:created>
  <dcterms:modified xsi:type="dcterms:W3CDTF">2020-05-27T08:28:00Z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