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30" w:rsidRPr="00BF4530" w:rsidRDefault="00BF4530" w:rsidP="00BF4530">
      <w:pPr>
        <w:jc w:val="center"/>
        <w:rPr>
          <w:rFonts w:ascii="SassoonInfant" w:hAnsi="SassoonInfant"/>
          <w:sz w:val="32"/>
          <w:szCs w:val="32"/>
          <w:u w:val="single"/>
          <w:lang w:val="et-EE"/>
        </w:rPr>
      </w:pPr>
      <w:r w:rsidRPr="00BF4530">
        <w:rPr>
          <w:rFonts w:ascii="SassoonInfant" w:hAnsi="SassoonInfan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910BFF" wp14:editId="4A85F2C7">
            <wp:simplePos x="0" y="0"/>
            <wp:positionH relativeFrom="column">
              <wp:posOffset>5805805</wp:posOffset>
            </wp:positionH>
            <wp:positionV relativeFrom="paragraph">
              <wp:posOffset>-588645</wp:posOffset>
            </wp:positionV>
            <wp:extent cx="569595" cy="5905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530">
        <w:rPr>
          <w:rFonts w:ascii="SassoonInfant" w:hAnsi="SassoonInfant"/>
          <w:sz w:val="32"/>
          <w:szCs w:val="32"/>
          <w:u w:val="single"/>
          <w:lang w:val="et-EE"/>
        </w:rPr>
        <w:t>What the ladybird heard</w:t>
      </w:r>
    </w:p>
    <w:p w:rsidR="00BF4530" w:rsidRPr="00BF4530" w:rsidRDefault="00BF4530" w:rsidP="00BF4530">
      <w:pPr>
        <w:jc w:val="center"/>
        <w:rPr>
          <w:rFonts w:ascii="SassoonInfant" w:hAnsi="SassoonInfant"/>
          <w:sz w:val="28"/>
          <w:szCs w:val="28"/>
          <w:lang w:val="et-EE"/>
        </w:rPr>
      </w:pPr>
      <w:r>
        <w:rPr>
          <w:rFonts w:ascii="SassoonInfant" w:hAnsi="SassoonInfant"/>
          <w:sz w:val="28"/>
          <w:szCs w:val="28"/>
          <w:lang w:val="et-EE"/>
        </w:rPr>
        <w:t>Use this sheet to help you to find the rhyming words in the story...</w:t>
      </w:r>
      <w:bookmarkStart w:id="0" w:name="_GoBack"/>
      <w:bookmarkEnd w:id="0"/>
    </w:p>
    <w:tbl>
      <w:tblPr>
        <w:tblStyle w:val="TableGrid"/>
        <w:tblW w:w="9786" w:type="dxa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hen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hog</w:t>
            </w:r>
          </w:p>
        </w:tc>
      </w:tr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dog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cow</w:t>
            </w:r>
          </w:p>
        </w:tc>
      </w:tr>
      <w:tr w:rsidR="00BF4530" w:rsidRPr="00BF4530" w:rsidTr="00884560">
        <w:trPr>
          <w:trHeight w:val="1138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van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pen</w:t>
            </w:r>
          </w:p>
        </w:tc>
      </w:tr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how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slept</w:t>
            </w:r>
          </w:p>
        </w:tc>
      </w:tr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night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plan</w:t>
            </w:r>
          </w:p>
        </w:tc>
      </w:tr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shed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ahead</w:t>
            </w:r>
          </w:p>
        </w:tc>
      </w:tr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crept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right</w:t>
            </w:r>
          </w:p>
        </w:tc>
      </w:tr>
      <w:tr w:rsidR="00BF4530" w:rsidRPr="00BF4530" w:rsidTr="00884560">
        <w:trPr>
          <w:trHeight w:val="1103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word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purred</w:t>
            </w:r>
          </w:p>
        </w:tc>
      </w:tr>
      <w:tr w:rsidR="00BF4530" w:rsidRPr="00BF4530" w:rsidTr="00884560">
        <w:trPr>
          <w:trHeight w:val="1138"/>
        </w:trPr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heard</w:t>
            </w:r>
          </w:p>
        </w:tc>
        <w:tc>
          <w:tcPr>
            <w:tcW w:w="4893" w:type="dxa"/>
          </w:tcPr>
          <w:p w:rsidR="00BF4530" w:rsidRPr="00BF4530" w:rsidRDefault="00BF4530" w:rsidP="00884560">
            <w:pPr>
              <w:rPr>
                <w:rFonts w:ascii="SassoonInfant" w:hAnsi="SassoonInfant"/>
                <w:sz w:val="72"/>
                <w:szCs w:val="72"/>
                <w:lang w:val="et-EE"/>
              </w:rPr>
            </w:pP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la</w:t>
            </w: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d</w:t>
            </w:r>
            <w:r w:rsidRPr="00BF4530">
              <w:rPr>
                <w:rFonts w:ascii="SassoonInfant" w:hAnsi="SassoonInfant"/>
                <w:sz w:val="72"/>
                <w:szCs w:val="72"/>
                <w:lang w:val="et-EE"/>
              </w:rPr>
              <w:t>ybird</w:t>
            </w:r>
          </w:p>
        </w:tc>
      </w:tr>
    </w:tbl>
    <w:p w:rsidR="00874155" w:rsidRDefault="00BF4530"/>
    <w:sectPr w:rsidR="00874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0"/>
    <w:rsid w:val="0035273C"/>
    <w:rsid w:val="00800098"/>
    <w:rsid w:val="00B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B54"/>
  <w15:chartTrackingRefBased/>
  <w15:docId w15:val="{2E84C56F-37D4-41AA-A691-5CE8DCA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Wetherell Ferguson</dc:creator>
  <cp:keywords/>
  <dc:description/>
  <cp:lastModifiedBy>Lynsey Wetherell Ferguson</cp:lastModifiedBy>
  <cp:revision>1</cp:revision>
  <cp:lastPrinted>2020-04-27T07:02:00Z</cp:lastPrinted>
  <dcterms:created xsi:type="dcterms:W3CDTF">2020-04-27T07:02:00Z</dcterms:created>
  <dcterms:modified xsi:type="dcterms:W3CDTF">2020-04-27T07:03:00Z</dcterms:modified>
</cp:coreProperties>
</file>